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69" w:rsidRDefault="00E21769" w:rsidP="00E2176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Что происходит с бесхозяйными объектами недвижимости?</w:t>
      </w:r>
    </w:p>
    <w:p w:rsidR="00E21769" w:rsidRDefault="00E21769" w:rsidP="00E217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21769" w:rsidRPr="00665BF8" w:rsidRDefault="00E21769" w:rsidP="00E2176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27305</wp:posOffset>
            </wp:positionV>
            <wp:extent cx="1971675" cy="1476375"/>
            <wp:effectExtent l="19050" t="0" r="9525" b="0"/>
            <wp:wrapTight wrapText="bothSides">
              <wp:wrapPolygon edited="0">
                <wp:start x="-209" y="0"/>
                <wp:lineTo x="-209" y="21461"/>
                <wp:lineTo x="21704" y="21461"/>
                <wp:lineTo x="21704" y="0"/>
                <wp:lineTo x="-209" y="0"/>
              </wp:wrapPolygon>
            </wp:wrapTight>
            <wp:docPr id="1" name="Рисунок 1" descr="C:\Users\m.patrina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patrina\Desktop\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5BF8">
        <w:rPr>
          <w:noProof/>
          <w:sz w:val="28"/>
          <w:szCs w:val="28"/>
        </w:rPr>
        <w:t xml:space="preserve"> </w:t>
      </w:r>
      <w:r w:rsidRPr="00665BF8">
        <w:rPr>
          <w:sz w:val="28"/>
          <w:szCs w:val="28"/>
        </w:rPr>
        <w:t xml:space="preserve">С 01.12.2015 начал действовать </w:t>
      </w:r>
      <w:r>
        <w:rPr>
          <w:sz w:val="28"/>
          <w:szCs w:val="28"/>
        </w:rPr>
        <w:t>сокращенный срок принятия решения</w:t>
      </w:r>
      <w:r w:rsidRPr="00665B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665BF8">
        <w:rPr>
          <w:sz w:val="28"/>
          <w:szCs w:val="28"/>
        </w:rPr>
        <w:t>приняти</w:t>
      </w:r>
      <w:r>
        <w:rPr>
          <w:sz w:val="28"/>
          <w:szCs w:val="28"/>
        </w:rPr>
        <w:t>и</w:t>
      </w:r>
      <w:r w:rsidRPr="00665BF8">
        <w:rPr>
          <w:sz w:val="28"/>
          <w:szCs w:val="28"/>
        </w:rPr>
        <w:t xml:space="preserve"> на учет бесхозяйной недвижимости</w:t>
      </w:r>
      <w:r>
        <w:rPr>
          <w:sz w:val="28"/>
          <w:szCs w:val="28"/>
        </w:rPr>
        <w:t xml:space="preserve">. Непосредственно сам Порядок </w:t>
      </w:r>
      <w:r w:rsidRPr="00665BF8">
        <w:rPr>
          <w:sz w:val="28"/>
          <w:szCs w:val="28"/>
        </w:rPr>
        <w:t>приняти</w:t>
      </w:r>
      <w:r>
        <w:rPr>
          <w:sz w:val="28"/>
          <w:szCs w:val="28"/>
        </w:rPr>
        <w:t>я</w:t>
      </w:r>
      <w:r w:rsidRPr="00665BF8">
        <w:rPr>
          <w:sz w:val="28"/>
          <w:szCs w:val="28"/>
        </w:rPr>
        <w:t xml:space="preserve"> на учет бесхозяйн</w:t>
      </w:r>
      <w:r>
        <w:rPr>
          <w:sz w:val="28"/>
          <w:szCs w:val="28"/>
        </w:rPr>
        <w:t xml:space="preserve">ых </w:t>
      </w:r>
      <w:r w:rsidRPr="00665BF8">
        <w:rPr>
          <w:sz w:val="28"/>
          <w:szCs w:val="28"/>
        </w:rPr>
        <w:t>недвижим</w:t>
      </w:r>
      <w:r>
        <w:rPr>
          <w:sz w:val="28"/>
          <w:szCs w:val="28"/>
        </w:rPr>
        <w:t>ых вещей (далее - Порядок) утвержден приказом Минэкономразвития от 22.11.2013 № 701</w:t>
      </w:r>
      <w:r w:rsidRPr="00665BF8">
        <w:rPr>
          <w:sz w:val="28"/>
          <w:szCs w:val="28"/>
        </w:rPr>
        <w:t>.</w:t>
      </w:r>
    </w:p>
    <w:p w:rsidR="00E21769" w:rsidRPr="00560C12" w:rsidRDefault="00E21769" w:rsidP="00E217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0C12">
        <w:rPr>
          <w:rFonts w:eastAsiaTheme="minorHAnsi"/>
          <w:sz w:val="28"/>
          <w:szCs w:val="28"/>
          <w:lang w:eastAsia="en-US"/>
        </w:rPr>
        <w:t xml:space="preserve">Понятие бесхозяйной вещи дано </w:t>
      </w:r>
      <w:hyperlink r:id="rId9" w:history="1">
        <w:r w:rsidRPr="00560C12">
          <w:rPr>
            <w:rFonts w:eastAsiaTheme="minorHAnsi"/>
            <w:sz w:val="28"/>
            <w:szCs w:val="28"/>
            <w:lang w:eastAsia="en-US"/>
          </w:rPr>
          <w:t>ст. 225</w:t>
        </w:r>
      </w:hyperlink>
      <w:r w:rsidRPr="00560C12">
        <w:rPr>
          <w:rFonts w:eastAsiaTheme="minorHAnsi"/>
          <w:sz w:val="28"/>
          <w:szCs w:val="28"/>
          <w:lang w:eastAsia="en-US"/>
        </w:rPr>
        <w:t xml:space="preserve"> ГК РФ: бесхозяйной является вещь, которая не имеет собственника или собственник которой неизвестен, либо вещь, от права </w:t>
      </w:r>
      <w:proofErr w:type="gramStart"/>
      <w:r w:rsidRPr="00560C12">
        <w:rPr>
          <w:rFonts w:eastAsiaTheme="minorHAnsi"/>
          <w:sz w:val="28"/>
          <w:szCs w:val="28"/>
          <w:lang w:eastAsia="en-US"/>
        </w:rPr>
        <w:t>собственности</w:t>
      </w:r>
      <w:proofErr w:type="gramEnd"/>
      <w:r w:rsidRPr="00560C12">
        <w:rPr>
          <w:rFonts w:eastAsiaTheme="minorHAnsi"/>
          <w:sz w:val="28"/>
          <w:szCs w:val="28"/>
          <w:lang w:eastAsia="en-US"/>
        </w:rPr>
        <w:t xml:space="preserve"> на которую собственник отказался.</w:t>
      </w:r>
    </w:p>
    <w:p w:rsidR="00E21769" w:rsidRPr="001D0E67" w:rsidRDefault="00E21769" w:rsidP="00E217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E67">
        <w:rPr>
          <w:rFonts w:ascii="Times New Roman" w:hAnsi="Times New Roman" w:cs="Times New Roman"/>
          <w:sz w:val="28"/>
          <w:szCs w:val="28"/>
        </w:rPr>
        <w:t xml:space="preserve">Внесенные Федеральным </w:t>
      </w:r>
      <w:hyperlink r:id="rId10" w:history="1">
        <w:r w:rsidRPr="001D0E6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D0E67">
        <w:rPr>
          <w:rFonts w:ascii="Times New Roman" w:hAnsi="Times New Roman" w:cs="Times New Roman"/>
          <w:sz w:val="28"/>
          <w:szCs w:val="28"/>
        </w:rPr>
        <w:t xml:space="preserve"> от 13.07.2015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D0E67">
        <w:rPr>
          <w:rFonts w:ascii="Times New Roman" w:hAnsi="Times New Roman" w:cs="Times New Roman"/>
          <w:sz w:val="28"/>
          <w:szCs w:val="28"/>
        </w:rPr>
        <w:t>251-ФЗ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E67">
        <w:rPr>
          <w:rFonts w:ascii="Times New Roman" w:hAnsi="Times New Roman" w:cs="Times New Roman"/>
          <w:sz w:val="28"/>
          <w:szCs w:val="28"/>
        </w:rPr>
        <w:t xml:space="preserve"> изменения в закон о государственном кадастре недвижимости позволяют выявить объекты </w:t>
      </w:r>
      <w:proofErr w:type="gramStart"/>
      <w:r w:rsidRPr="001D0E67">
        <w:rPr>
          <w:rFonts w:ascii="Times New Roman" w:hAnsi="Times New Roman" w:cs="Times New Roman"/>
          <w:sz w:val="28"/>
          <w:szCs w:val="28"/>
        </w:rPr>
        <w:t>недвижимости</w:t>
      </w:r>
      <w:proofErr w:type="gramEnd"/>
      <w:r w:rsidRPr="001D0E67">
        <w:rPr>
          <w:rFonts w:ascii="Times New Roman" w:hAnsi="Times New Roman" w:cs="Times New Roman"/>
          <w:sz w:val="28"/>
          <w:szCs w:val="28"/>
        </w:rPr>
        <w:t xml:space="preserve"> которые не имеют собственников и соответственно признаются бесхозяйными.</w:t>
      </w:r>
    </w:p>
    <w:p w:rsidR="00E21769" w:rsidRPr="00665BF8" w:rsidRDefault="00E21769" w:rsidP="00E2176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Законом о кадастре (п.4.1, ст. 45) о</w:t>
      </w:r>
      <w:r w:rsidRPr="00665BF8">
        <w:rPr>
          <w:sz w:val="28"/>
          <w:szCs w:val="28"/>
        </w:rPr>
        <w:t>пределено, что в случае, если в государственном кадастре недвижимости в течение 5 лет  с даты присвоения кадастровых номеров ранее учтенным зданиям, сооружениям, помещениям, объектам незавершенного строительства отсутствуют сведения о правах на такие объекты недвижимости или о вещных правах на земельные участки, на которых расположены такие объекты недвижимости, орган кадастрового учета в течение 10</w:t>
      </w:r>
      <w:proofErr w:type="gramEnd"/>
      <w:r w:rsidRPr="00665BF8">
        <w:rPr>
          <w:sz w:val="28"/>
          <w:szCs w:val="28"/>
        </w:rPr>
        <w:t xml:space="preserve"> рабочих дней по истечении указанного срока направляет сведения о таких объектах недвижимости в уполномоченные органы местного самоуправления городских, сельских поселений, городских округов, а если такие объекты недвижимости находятся на межселенных территориях, - в органы местного самоуправления муниципальных районов.</w:t>
      </w:r>
      <w:r>
        <w:rPr>
          <w:sz w:val="28"/>
          <w:szCs w:val="28"/>
        </w:rPr>
        <w:t xml:space="preserve"> </w:t>
      </w:r>
    </w:p>
    <w:p w:rsidR="00E21769" w:rsidRDefault="00E21769" w:rsidP="00E21769">
      <w:pPr>
        <w:ind w:firstLine="708"/>
        <w:jc w:val="both"/>
        <w:rPr>
          <w:sz w:val="28"/>
          <w:szCs w:val="28"/>
        </w:rPr>
      </w:pPr>
      <w:r w:rsidRPr="00665BF8">
        <w:rPr>
          <w:sz w:val="28"/>
          <w:szCs w:val="28"/>
        </w:rPr>
        <w:t>Это правило не применяется  к зданиям, сооружениям, если осуществлена государственная регистрация права собственности хотя бы на одно помещение, расположенное в таком здании, сооружении, к многоквартирным домам, а также помещениям, расположенным в многоквартирном доме и составляющим общее имущество в нем.</w:t>
      </w:r>
    </w:p>
    <w:p w:rsidR="00E21769" w:rsidRDefault="00E21769" w:rsidP="00E21769">
      <w:pPr>
        <w:ind w:firstLine="708"/>
        <w:jc w:val="both"/>
        <w:rPr>
          <w:sz w:val="28"/>
          <w:szCs w:val="28"/>
        </w:rPr>
      </w:pPr>
      <w:r w:rsidRPr="00665BF8">
        <w:rPr>
          <w:sz w:val="28"/>
          <w:szCs w:val="28"/>
        </w:rPr>
        <w:t>Органы местного самоуправления</w:t>
      </w:r>
      <w:r>
        <w:rPr>
          <w:sz w:val="28"/>
          <w:szCs w:val="28"/>
        </w:rPr>
        <w:t>,</w:t>
      </w:r>
      <w:r w:rsidRPr="00665BF8">
        <w:rPr>
          <w:sz w:val="28"/>
          <w:szCs w:val="28"/>
        </w:rPr>
        <w:t xml:space="preserve"> уведомленные об объектах недвижимости, в отношении которых права не зарегистрированы, </w:t>
      </w:r>
      <w:r>
        <w:rPr>
          <w:sz w:val="28"/>
          <w:szCs w:val="28"/>
        </w:rPr>
        <w:t xml:space="preserve">обращаются </w:t>
      </w:r>
      <w:r w:rsidRPr="00665BF8">
        <w:rPr>
          <w:sz w:val="28"/>
          <w:szCs w:val="28"/>
        </w:rPr>
        <w:t>в орган, осуществляющий государственную регистрацию прав, для постановки на учет такой недвижимости как бесхозяйной</w:t>
      </w:r>
      <w:r>
        <w:rPr>
          <w:sz w:val="28"/>
          <w:szCs w:val="28"/>
        </w:rPr>
        <w:t xml:space="preserve">. </w:t>
      </w:r>
      <w:r w:rsidRPr="00665BF8">
        <w:rPr>
          <w:sz w:val="28"/>
          <w:szCs w:val="28"/>
        </w:rPr>
        <w:t xml:space="preserve"> </w:t>
      </w:r>
    </w:p>
    <w:p w:rsidR="00E21769" w:rsidRDefault="00E21769" w:rsidP="00E217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по форме, согласно приложению 1 к Приказу подается лично, посредством почтового отправления, либо в форме электронных документов, электронных образов документов. К заявлению прилагаются необходимые документы подтверждающие, что объект не имеет собственника, либо заявление собственника об отказе права на объект совместно с копиями правоустанавливающих документов.</w:t>
      </w:r>
    </w:p>
    <w:p w:rsidR="00E21769" w:rsidRPr="00665BF8" w:rsidRDefault="00E21769" w:rsidP="00E217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на учет объекта недвижимого имущества осуществляется путем внесения соответствующей записи в ЕГРП, после чего заявителю выдается </w:t>
      </w:r>
      <w:r>
        <w:rPr>
          <w:sz w:val="28"/>
          <w:szCs w:val="28"/>
        </w:rPr>
        <w:lastRenderedPageBreak/>
        <w:t xml:space="preserve">(направляется) сообщение о принятии на учет объекта недвижимого имущества по форме установленной Порядком. </w:t>
      </w:r>
    </w:p>
    <w:p w:rsidR="00E21769" w:rsidRDefault="00E21769" w:rsidP="00E217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65BF8">
        <w:rPr>
          <w:sz w:val="28"/>
          <w:szCs w:val="28"/>
        </w:rPr>
        <w:t xml:space="preserve">о истечении одного года </w:t>
      </w:r>
      <w:proofErr w:type="gramStart"/>
      <w:r w:rsidRPr="00665BF8">
        <w:rPr>
          <w:sz w:val="28"/>
          <w:szCs w:val="28"/>
        </w:rPr>
        <w:t>с даты</w:t>
      </w:r>
      <w:proofErr w:type="gramEnd"/>
      <w:r w:rsidRPr="00665BF8">
        <w:rPr>
          <w:sz w:val="28"/>
          <w:szCs w:val="28"/>
        </w:rPr>
        <w:t xml:space="preserve"> такой постановки </w:t>
      </w:r>
      <w:r>
        <w:rPr>
          <w:sz w:val="28"/>
          <w:szCs w:val="28"/>
        </w:rPr>
        <w:t>о</w:t>
      </w:r>
      <w:r w:rsidRPr="00665BF8">
        <w:rPr>
          <w:sz w:val="28"/>
          <w:szCs w:val="28"/>
        </w:rPr>
        <w:t>рганы местного самоуправления вправе</w:t>
      </w:r>
      <w:r>
        <w:rPr>
          <w:sz w:val="28"/>
          <w:szCs w:val="28"/>
        </w:rPr>
        <w:t xml:space="preserve"> обрат</w:t>
      </w:r>
      <w:r w:rsidRPr="00665BF8">
        <w:rPr>
          <w:sz w:val="28"/>
          <w:szCs w:val="28"/>
        </w:rPr>
        <w:t xml:space="preserve">иться в суд для признания </w:t>
      </w:r>
      <w:r>
        <w:rPr>
          <w:sz w:val="28"/>
          <w:szCs w:val="28"/>
        </w:rPr>
        <w:t xml:space="preserve">на данные объекты </w:t>
      </w:r>
      <w:r w:rsidRPr="00665BF8">
        <w:rPr>
          <w:sz w:val="28"/>
          <w:szCs w:val="28"/>
        </w:rPr>
        <w:t>права муниципальной собственности.</w:t>
      </w:r>
    </w:p>
    <w:p w:rsidR="00E21769" w:rsidRDefault="00E21769" w:rsidP="00E217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законодательно предусмотрен и обратный </w:t>
      </w:r>
      <w:proofErr w:type="gramStart"/>
      <w:r>
        <w:rPr>
          <w:sz w:val="28"/>
          <w:szCs w:val="28"/>
        </w:rPr>
        <w:t>ход</w:t>
      </w:r>
      <w:proofErr w:type="gramEnd"/>
      <w:r>
        <w:rPr>
          <w:sz w:val="28"/>
          <w:szCs w:val="28"/>
        </w:rPr>
        <w:t xml:space="preserve"> – при котором, объект недвижимости снимается с учета в качестве бесхозяйного. Снятие будет осуществлено</w:t>
      </w:r>
      <w:r w:rsidRPr="00507C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следующих случаях: </w:t>
      </w:r>
    </w:p>
    <w:p w:rsidR="00E21769" w:rsidRDefault="00E21769" w:rsidP="00E2176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регистрация права собственности на данный объект;</w:t>
      </w:r>
    </w:p>
    <w:p w:rsidR="00E21769" w:rsidRDefault="00E21769" w:rsidP="00E2176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государственной регистрации права собственности лица, которое ранее было неизвестно, на основании чего объект недвижимого имущества и был принят на учет;</w:t>
      </w:r>
    </w:p>
    <w:p w:rsidR="00E21769" w:rsidRPr="00A8634C" w:rsidRDefault="00E21769" w:rsidP="00E2176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регистрации права собственности на данный объект в силу </w:t>
      </w:r>
      <w:proofErr w:type="spellStart"/>
      <w:r>
        <w:rPr>
          <w:sz w:val="28"/>
          <w:szCs w:val="28"/>
        </w:rPr>
        <w:t>приобретательной</w:t>
      </w:r>
      <w:proofErr w:type="spellEnd"/>
      <w:r>
        <w:rPr>
          <w:sz w:val="28"/>
          <w:szCs w:val="28"/>
        </w:rPr>
        <w:t xml:space="preserve"> давности.</w:t>
      </w:r>
    </w:p>
    <w:p w:rsidR="007A1DEC" w:rsidRPr="001F3B81" w:rsidRDefault="007A1DEC" w:rsidP="003E29FC">
      <w:pPr>
        <w:pBdr>
          <w:bottom w:val="single" w:sz="12" w:space="1" w:color="auto"/>
        </w:pBdr>
        <w:ind w:firstLine="708"/>
        <w:jc w:val="both"/>
        <w:rPr>
          <w:rFonts w:asciiTheme="minorHAnsi" w:hAnsiTheme="minorHAnsi" w:cstheme="minorHAnsi"/>
          <w:bCs/>
          <w:color w:val="0D0D0D"/>
        </w:rPr>
      </w:pPr>
    </w:p>
    <w:p w:rsidR="00A64ADC" w:rsidRPr="00776E03" w:rsidRDefault="00180C15" w:rsidP="00A64ADC">
      <w:pPr>
        <w:jc w:val="both"/>
        <w:rPr>
          <w:rFonts w:asciiTheme="minorHAnsi" w:hAnsiTheme="minorHAnsi" w:cstheme="minorHAnsi"/>
          <w:b/>
          <w:bCs/>
          <w:color w:val="0D0D0D"/>
          <w:sz w:val="20"/>
          <w:szCs w:val="20"/>
        </w:rPr>
      </w:pPr>
      <w:bookmarkStart w:id="0" w:name="_GoBack"/>
      <w:bookmarkEnd w:id="0"/>
      <w:r w:rsidRPr="00776E03">
        <w:rPr>
          <w:rFonts w:asciiTheme="minorHAnsi" w:hAnsiTheme="minorHAnsi" w:cstheme="minorHAnsi"/>
          <w:b/>
          <w:bCs/>
          <w:color w:val="0D0D0D"/>
          <w:sz w:val="20"/>
          <w:szCs w:val="20"/>
        </w:rPr>
        <w:t>О Федеральной кадастровой палате</w:t>
      </w:r>
    </w:p>
    <w:p w:rsidR="00180C15" w:rsidRPr="00776E03" w:rsidRDefault="00180C15" w:rsidP="00FD51F4">
      <w:pPr>
        <w:ind w:firstLine="708"/>
        <w:jc w:val="both"/>
        <w:rPr>
          <w:rFonts w:asciiTheme="minorHAnsi" w:hAnsiTheme="minorHAnsi" w:cstheme="minorHAnsi"/>
          <w:bCs/>
          <w:color w:val="0D0D0D"/>
          <w:sz w:val="20"/>
          <w:szCs w:val="20"/>
        </w:rPr>
      </w:pPr>
      <w:r w:rsidRPr="00776E03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Федеральная кадастровая палата (ФГБУ «ФКП </w:t>
      </w:r>
      <w:proofErr w:type="spellStart"/>
      <w:r w:rsidRPr="00776E03">
        <w:rPr>
          <w:rFonts w:asciiTheme="minorHAnsi" w:hAnsiTheme="minorHAnsi" w:cstheme="minorHAnsi"/>
          <w:bCs/>
          <w:color w:val="0D0D0D"/>
          <w:sz w:val="20"/>
          <w:szCs w:val="20"/>
        </w:rPr>
        <w:t>Росреестра</w:t>
      </w:r>
      <w:proofErr w:type="spellEnd"/>
      <w:r w:rsidRPr="00776E03">
        <w:rPr>
          <w:rFonts w:asciiTheme="minorHAnsi" w:hAnsiTheme="minorHAnsi" w:cstheme="minorHAnsi"/>
          <w:bCs/>
          <w:color w:val="0D0D0D"/>
          <w:sz w:val="20"/>
          <w:szCs w:val="20"/>
        </w:rPr>
        <w:t>») – подведомственное учреждение Федеральной службы государственной регистрации кадастра и картографии (</w:t>
      </w:r>
      <w:proofErr w:type="spellStart"/>
      <w:r w:rsidRPr="00776E03">
        <w:rPr>
          <w:rFonts w:asciiTheme="minorHAnsi" w:hAnsiTheme="minorHAnsi" w:cstheme="minorHAnsi"/>
          <w:bCs/>
          <w:color w:val="0D0D0D"/>
          <w:sz w:val="20"/>
          <w:szCs w:val="20"/>
        </w:rPr>
        <w:t>Росреестр</w:t>
      </w:r>
      <w:proofErr w:type="spellEnd"/>
      <w:r w:rsidRPr="00776E03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). Федеральная кадастровая палата реализует полномочия </w:t>
      </w:r>
      <w:proofErr w:type="spellStart"/>
      <w:r w:rsidRPr="00776E03">
        <w:rPr>
          <w:rFonts w:asciiTheme="minorHAnsi" w:hAnsiTheme="minorHAnsi" w:cstheme="minorHAnsi"/>
          <w:bCs/>
          <w:color w:val="0D0D0D"/>
          <w:sz w:val="20"/>
          <w:szCs w:val="20"/>
        </w:rPr>
        <w:t>Росреестра</w:t>
      </w:r>
      <w:proofErr w:type="spellEnd"/>
      <w:r w:rsidRPr="00776E03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в сфере регистрации прав на недвижимое имущество и сделок 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</w:t>
      </w:r>
      <w:r w:rsidR="00776E03" w:rsidRPr="00776E03">
        <w:rPr>
          <w:rFonts w:asciiTheme="minorHAnsi" w:hAnsiTheme="minorHAnsi" w:cstheme="minorHAnsi"/>
          <w:bCs/>
          <w:color w:val="0D0D0D"/>
          <w:sz w:val="20"/>
          <w:szCs w:val="20"/>
        </w:rPr>
        <w:t>.</w:t>
      </w:r>
    </w:p>
    <w:p w:rsidR="00776E03" w:rsidRPr="00776E03" w:rsidRDefault="00776E03" w:rsidP="00FD51F4">
      <w:pPr>
        <w:ind w:firstLine="708"/>
        <w:jc w:val="both"/>
        <w:rPr>
          <w:rFonts w:asciiTheme="minorHAnsi" w:hAnsiTheme="minorHAnsi" w:cstheme="minorHAnsi"/>
          <w:bCs/>
          <w:color w:val="0D0D0D"/>
          <w:sz w:val="20"/>
          <w:szCs w:val="20"/>
        </w:rPr>
      </w:pPr>
      <w:r w:rsidRPr="00776E03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ФГБУ «ФКП </w:t>
      </w:r>
      <w:proofErr w:type="spellStart"/>
      <w:r w:rsidR="001F48E9">
        <w:rPr>
          <w:rFonts w:asciiTheme="minorHAnsi" w:hAnsiTheme="minorHAnsi" w:cstheme="minorHAnsi"/>
          <w:bCs/>
          <w:color w:val="0D0D0D"/>
          <w:sz w:val="20"/>
          <w:szCs w:val="20"/>
        </w:rPr>
        <w:t>Р</w:t>
      </w:r>
      <w:r w:rsidRPr="00776E03">
        <w:rPr>
          <w:rFonts w:asciiTheme="minorHAnsi" w:hAnsiTheme="minorHAnsi" w:cstheme="minorHAnsi"/>
          <w:bCs/>
          <w:color w:val="0D0D0D"/>
          <w:sz w:val="20"/>
          <w:szCs w:val="20"/>
        </w:rPr>
        <w:t>осреестра</w:t>
      </w:r>
      <w:proofErr w:type="spellEnd"/>
      <w:r w:rsidRPr="00776E03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» было образовано в 2011 году в результате реорганизации региональных Кадастровых палат в филиалы Федеральной кадастровой палаты во всех субъектах Российской Федерации. </w:t>
      </w:r>
    </w:p>
    <w:p w:rsidR="00A64ADC" w:rsidRPr="001F3B81" w:rsidRDefault="00A64ADC" w:rsidP="00A64ADC">
      <w:pPr>
        <w:jc w:val="both"/>
        <w:rPr>
          <w:rFonts w:asciiTheme="minorHAnsi" w:hAnsiTheme="minorHAnsi" w:cstheme="minorHAnsi"/>
          <w:bCs/>
          <w:color w:val="0D0D0D"/>
        </w:rPr>
      </w:pPr>
    </w:p>
    <w:p w:rsidR="006E62B2" w:rsidRPr="00A64ADC" w:rsidRDefault="001F3B81" w:rsidP="00125F0A">
      <w:pPr>
        <w:ind w:right="-143"/>
        <w:rPr>
          <w:rFonts w:asciiTheme="minorHAnsi" w:hAnsiTheme="minorHAnsi" w:cstheme="minorHAnsi"/>
          <w:b/>
          <w:sz w:val="20"/>
          <w:szCs w:val="20"/>
        </w:rPr>
      </w:pPr>
      <w:r w:rsidRPr="00A64ADC">
        <w:rPr>
          <w:rFonts w:asciiTheme="minorHAnsi" w:hAnsiTheme="minorHAnsi" w:cstheme="minorHAnsi"/>
          <w:b/>
          <w:sz w:val="20"/>
          <w:szCs w:val="20"/>
        </w:rPr>
        <w:t>Контакты для СМИ</w:t>
      </w:r>
    </w:p>
    <w:p w:rsidR="001F3B81" w:rsidRPr="00A64ADC" w:rsidRDefault="001F3B81" w:rsidP="00125F0A">
      <w:pPr>
        <w:ind w:right="-143"/>
        <w:rPr>
          <w:rFonts w:asciiTheme="minorHAnsi" w:hAnsiTheme="minorHAnsi" w:cstheme="minorHAnsi"/>
          <w:sz w:val="20"/>
          <w:szCs w:val="20"/>
        </w:rPr>
      </w:pPr>
    </w:p>
    <w:p w:rsidR="00776E03" w:rsidRDefault="00776E03" w:rsidP="00776E03">
      <w:pPr>
        <w:ind w:right="-14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Филиал ФГБУ «ФКП </w:t>
      </w:r>
      <w:proofErr w:type="spellStart"/>
      <w:r>
        <w:rPr>
          <w:rFonts w:asciiTheme="minorHAnsi" w:hAnsiTheme="minorHAnsi" w:cstheme="minorHAnsi"/>
          <w:sz w:val="20"/>
          <w:szCs w:val="20"/>
        </w:rPr>
        <w:t>Росреестра</w:t>
      </w:r>
      <w:proofErr w:type="spellEnd"/>
      <w:r>
        <w:rPr>
          <w:rFonts w:asciiTheme="minorHAnsi" w:hAnsiTheme="minorHAnsi" w:cstheme="minorHAnsi"/>
          <w:sz w:val="20"/>
          <w:szCs w:val="20"/>
        </w:rPr>
        <w:t>» по Красноярскому краю</w:t>
      </w:r>
    </w:p>
    <w:p w:rsidR="00776E03" w:rsidRDefault="00776E03" w:rsidP="00776E03">
      <w:pPr>
        <w:ind w:right="-143"/>
        <w:rPr>
          <w:rFonts w:asciiTheme="minorHAnsi" w:hAnsiTheme="minorHAnsi" w:cstheme="minorHAnsi"/>
          <w:sz w:val="20"/>
          <w:szCs w:val="20"/>
        </w:rPr>
      </w:pPr>
      <w:r w:rsidRPr="00A64ADC">
        <w:rPr>
          <w:rFonts w:asciiTheme="minorHAnsi" w:hAnsiTheme="minorHAnsi" w:cstheme="minorHAnsi"/>
          <w:sz w:val="20"/>
          <w:szCs w:val="20"/>
        </w:rPr>
        <w:t>660</w:t>
      </w:r>
      <w:r>
        <w:rPr>
          <w:rFonts w:asciiTheme="minorHAnsi" w:hAnsiTheme="minorHAnsi" w:cstheme="minorHAnsi"/>
          <w:sz w:val="20"/>
          <w:szCs w:val="20"/>
        </w:rPr>
        <w:t>018</w:t>
      </w:r>
      <w:r w:rsidRPr="00A64ADC">
        <w:rPr>
          <w:rFonts w:asciiTheme="minorHAnsi" w:hAnsiTheme="minorHAnsi" w:cstheme="minorHAnsi"/>
          <w:sz w:val="20"/>
          <w:szCs w:val="20"/>
        </w:rPr>
        <w:t>, Красноярск, а/я 2452</w:t>
      </w:r>
    </w:p>
    <w:p w:rsidR="00776E03" w:rsidRPr="00A64ADC" w:rsidRDefault="00776E03" w:rsidP="00776E03">
      <w:pPr>
        <w:ind w:right="-143"/>
        <w:rPr>
          <w:rFonts w:asciiTheme="minorHAnsi" w:hAnsiTheme="minorHAnsi" w:cstheme="minorHAnsi"/>
          <w:sz w:val="20"/>
          <w:szCs w:val="20"/>
        </w:rPr>
      </w:pPr>
    </w:p>
    <w:p w:rsidR="001F3B81" w:rsidRDefault="0065485A" w:rsidP="00125F0A">
      <w:pPr>
        <w:ind w:right="-143"/>
        <w:rPr>
          <w:rFonts w:asciiTheme="minorHAnsi" w:hAnsiTheme="minorHAnsi" w:cstheme="minorHAnsi"/>
          <w:sz w:val="20"/>
          <w:szCs w:val="20"/>
        </w:rPr>
      </w:pPr>
      <w:r w:rsidRPr="00A64ADC">
        <w:rPr>
          <w:rFonts w:asciiTheme="minorHAnsi" w:hAnsiTheme="minorHAnsi" w:cstheme="minorHAnsi"/>
          <w:sz w:val="20"/>
          <w:szCs w:val="20"/>
        </w:rPr>
        <w:t xml:space="preserve">Марина </w:t>
      </w:r>
      <w:proofErr w:type="spellStart"/>
      <w:r w:rsidRPr="00A64ADC">
        <w:rPr>
          <w:rFonts w:asciiTheme="minorHAnsi" w:hAnsiTheme="minorHAnsi" w:cstheme="minorHAnsi"/>
          <w:sz w:val="20"/>
          <w:szCs w:val="20"/>
        </w:rPr>
        <w:t>Патрина</w:t>
      </w:r>
      <w:proofErr w:type="spellEnd"/>
    </w:p>
    <w:p w:rsidR="0065485A" w:rsidRPr="00A64ADC" w:rsidRDefault="0065485A" w:rsidP="00125F0A">
      <w:pPr>
        <w:ind w:right="-143"/>
        <w:rPr>
          <w:rFonts w:asciiTheme="minorHAnsi" w:hAnsiTheme="minorHAnsi" w:cstheme="minorHAnsi"/>
          <w:sz w:val="20"/>
          <w:szCs w:val="20"/>
        </w:rPr>
      </w:pPr>
      <w:r w:rsidRPr="00A64ADC">
        <w:rPr>
          <w:rFonts w:asciiTheme="minorHAnsi" w:hAnsiTheme="minorHAnsi" w:cstheme="minorHAnsi"/>
          <w:sz w:val="20"/>
          <w:szCs w:val="20"/>
        </w:rPr>
        <w:t>+7 391 228-66-70 (</w:t>
      </w:r>
      <w:proofErr w:type="spellStart"/>
      <w:r w:rsidRPr="00A64ADC">
        <w:rPr>
          <w:rFonts w:asciiTheme="minorHAnsi" w:hAnsiTheme="minorHAnsi" w:cstheme="minorHAnsi"/>
          <w:sz w:val="20"/>
          <w:szCs w:val="20"/>
        </w:rPr>
        <w:t>доб</w:t>
      </w:r>
      <w:proofErr w:type="spellEnd"/>
      <w:r w:rsidRPr="00A64ADC">
        <w:rPr>
          <w:rFonts w:asciiTheme="minorHAnsi" w:hAnsiTheme="minorHAnsi" w:cstheme="minorHAnsi"/>
          <w:sz w:val="20"/>
          <w:szCs w:val="20"/>
        </w:rPr>
        <w:t>. 2194)</w:t>
      </w:r>
    </w:p>
    <w:p w:rsidR="0065485A" w:rsidRPr="00A64ADC" w:rsidRDefault="00586F42" w:rsidP="00125F0A">
      <w:pPr>
        <w:ind w:right="-143"/>
        <w:rPr>
          <w:rFonts w:asciiTheme="minorHAnsi" w:hAnsiTheme="minorHAnsi" w:cstheme="minorHAnsi"/>
          <w:sz w:val="20"/>
          <w:szCs w:val="20"/>
        </w:rPr>
      </w:pPr>
      <w:hyperlink r:id="rId11" w:history="1">
        <w:r w:rsidR="00A64ADC" w:rsidRPr="00A64ADC">
          <w:rPr>
            <w:rStyle w:val="a7"/>
            <w:rFonts w:asciiTheme="minorHAnsi" w:hAnsiTheme="minorHAnsi" w:cstheme="minorHAnsi"/>
            <w:sz w:val="20"/>
            <w:szCs w:val="20"/>
          </w:rPr>
          <w:t>mpatrina@u24.rosreestr.ru</w:t>
        </w:r>
      </w:hyperlink>
    </w:p>
    <w:p w:rsidR="00A64ADC" w:rsidRPr="00A64ADC" w:rsidRDefault="00A64ADC" w:rsidP="00125F0A">
      <w:pPr>
        <w:ind w:right="-143"/>
        <w:rPr>
          <w:rFonts w:asciiTheme="minorHAnsi" w:hAnsiTheme="minorHAnsi" w:cstheme="minorHAnsi"/>
          <w:sz w:val="20"/>
          <w:szCs w:val="20"/>
        </w:rPr>
      </w:pPr>
    </w:p>
    <w:p w:rsidR="00776E03" w:rsidRPr="00A64ADC" w:rsidRDefault="00776E03">
      <w:pPr>
        <w:ind w:right="-143"/>
        <w:rPr>
          <w:rFonts w:asciiTheme="minorHAnsi" w:hAnsiTheme="minorHAnsi" w:cstheme="minorHAnsi"/>
          <w:sz w:val="20"/>
          <w:szCs w:val="20"/>
        </w:rPr>
      </w:pPr>
    </w:p>
    <w:sectPr w:rsidR="00776E03" w:rsidRPr="00A64ADC" w:rsidSect="00BD207A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proofErr w:type="spellStart"/>
    <w:r>
      <w:rPr>
        <w:sz w:val="16"/>
        <w:szCs w:val="16"/>
      </w:rPr>
      <w:t>Росреестра</w:t>
    </w:r>
    <w:proofErr w:type="spellEnd"/>
    <w:r>
      <w:rPr>
        <w:sz w:val="16"/>
        <w:szCs w:val="16"/>
      </w:rPr>
      <w:t>» по КК</w:t>
    </w:r>
  </w:p>
  <w:p w:rsidR="00180C15" w:rsidRPr="0047405C" w:rsidRDefault="00586F42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E21769">
      <w:rPr>
        <w:noProof/>
        <w:sz w:val="16"/>
        <w:szCs w:val="16"/>
      </w:rPr>
      <w:t>25.12.2015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E21769">
      <w:rPr>
        <w:noProof/>
        <w:sz w:val="16"/>
        <w:szCs w:val="16"/>
      </w:rPr>
      <w:t>10:50:56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E21769">
      <w:rPr>
        <w:rStyle w:val="a5"/>
        <w:noProof/>
        <w:sz w:val="16"/>
        <w:szCs w:val="16"/>
      </w:rPr>
      <w:t>2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E21769">
      <w:rPr>
        <w:rStyle w:val="a5"/>
        <w:noProof/>
        <w:sz w:val="16"/>
        <w:szCs w:val="16"/>
      </w:rPr>
      <w:t>2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157D8"/>
    <w:multiLevelType w:val="hybridMultilevel"/>
    <w:tmpl w:val="05EC8048"/>
    <w:lvl w:ilvl="0" w:tplc="915AC6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1776F"/>
    <w:rsid w:val="0002329D"/>
    <w:rsid w:val="00056F51"/>
    <w:rsid w:val="00086716"/>
    <w:rsid w:val="000A0AD2"/>
    <w:rsid w:val="000C2F4A"/>
    <w:rsid w:val="00111575"/>
    <w:rsid w:val="001242E2"/>
    <w:rsid w:val="00125F0A"/>
    <w:rsid w:val="001306D7"/>
    <w:rsid w:val="00153D4C"/>
    <w:rsid w:val="00155373"/>
    <w:rsid w:val="001634A3"/>
    <w:rsid w:val="00180C15"/>
    <w:rsid w:val="001E53D7"/>
    <w:rsid w:val="001F3B81"/>
    <w:rsid w:val="001F48E9"/>
    <w:rsid w:val="001F65D2"/>
    <w:rsid w:val="001F771C"/>
    <w:rsid w:val="00212EDB"/>
    <w:rsid w:val="002460DC"/>
    <w:rsid w:val="00246413"/>
    <w:rsid w:val="00251DE5"/>
    <w:rsid w:val="00286D34"/>
    <w:rsid w:val="002B6103"/>
    <w:rsid w:val="002C04B1"/>
    <w:rsid w:val="0031234C"/>
    <w:rsid w:val="003522FD"/>
    <w:rsid w:val="003A0744"/>
    <w:rsid w:val="003A4E56"/>
    <w:rsid w:val="003D58C6"/>
    <w:rsid w:val="003E29FC"/>
    <w:rsid w:val="003F1991"/>
    <w:rsid w:val="00446409"/>
    <w:rsid w:val="00496E56"/>
    <w:rsid w:val="0049784C"/>
    <w:rsid w:val="004A30B1"/>
    <w:rsid w:val="004D0619"/>
    <w:rsid w:val="004E392E"/>
    <w:rsid w:val="004F2B7F"/>
    <w:rsid w:val="00504D6E"/>
    <w:rsid w:val="00530C9D"/>
    <w:rsid w:val="00586F42"/>
    <w:rsid w:val="005A3F05"/>
    <w:rsid w:val="005C551B"/>
    <w:rsid w:val="005E3C2C"/>
    <w:rsid w:val="005E6F33"/>
    <w:rsid w:val="00612990"/>
    <w:rsid w:val="00641504"/>
    <w:rsid w:val="0065485A"/>
    <w:rsid w:val="006552E7"/>
    <w:rsid w:val="0067441B"/>
    <w:rsid w:val="006A16D1"/>
    <w:rsid w:val="006B5748"/>
    <w:rsid w:val="006C17C2"/>
    <w:rsid w:val="006E62B2"/>
    <w:rsid w:val="00712F05"/>
    <w:rsid w:val="0077631C"/>
    <w:rsid w:val="00776E03"/>
    <w:rsid w:val="007841E9"/>
    <w:rsid w:val="007872A7"/>
    <w:rsid w:val="00793CC7"/>
    <w:rsid w:val="00795FBE"/>
    <w:rsid w:val="007A1DEC"/>
    <w:rsid w:val="007F4A47"/>
    <w:rsid w:val="00822092"/>
    <w:rsid w:val="00837A79"/>
    <w:rsid w:val="008404FA"/>
    <w:rsid w:val="00852270"/>
    <w:rsid w:val="008962D1"/>
    <w:rsid w:val="008A15D3"/>
    <w:rsid w:val="008C2657"/>
    <w:rsid w:val="008E5B25"/>
    <w:rsid w:val="008F0A4A"/>
    <w:rsid w:val="008F3146"/>
    <w:rsid w:val="009006F0"/>
    <w:rsid w:val="00911DAA"/>
    <w:rsid w:val="00957D1B"/>
    <w:rsid w:val="00977DAA"/>
    <w:rsid w:val="0098109B"/>
    <w:rsid w:val="00993B92"/>
    <w:rsid w:val="009C6943"/>
    <w:rsid w:val="009D22A5"/>
    <w:rsid w:val="009E2A1B"/>
    <w:rsid w:val="00A270ED"/>
    <w:rsid w:val="00A47437"/>
    <w:rsid w:val="00A64ADC"/>
    <w:rsid w:val="00AD1C33"/>
    <w:rsid w:val="00B20443"/>
    <w:rsid w:val="00B47908"/>
    <w:rsid w:val="00B622C6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45C9A"/>
    <w:rsid w:val="00C50DD5"/>
    <w:rsid w:val="00CB19BA"/>
    <w:rsid w:val="00CB39C5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21769"/>
    <w:rsid w:val="00E357B6"/>
    <w:rsid w:val="00E470B1"/>
    <w:rsid w:val="00E920E5"/>
    <w:rsid w:val="00EA3826"/>
    <w:rsid w:val="00EC089F"/>
    <w:rsid w:val="00ED2922"/>
    <w:rsid w:val="00ED403C"/>
    <w:rsid w:val="00EE0555"/>
    <w:rsid w:val="00F3506B"/>
    <w:rsid w:val="00FB1442"/>
    <w:rsid w:val="00FB5978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aliases w:val="Источник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patrina@u24.rosrees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D31D49CAA966220DDA59417F1B97E09FAF37D3446AD2421DED08D3FC9FC8C803B0E8077FDFF164Aq5C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599DFFC432B1A59AA7DC5026F99B509C1F2B45B3CD9375F7E699853E0413DCE3001C35C3288F08wEP2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66805-56DD-4F9D-9327-8CF2B56A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m.patrina</cp:lastModifiedBy>
  <cp:revision>10</cp:revision>
  <cp:lastPrinted>2015-12-15T03:28:00Z</cp:lastPrinted>
  <dcterms:created xsi:type="dcterms:W3CDTF">2015-12-11T04:39:00Z</dcterms:created>
  <dcterms:modified xsi:type="dcterms:W3CDTF">2015-12-25T03:51:00Z</dcterms:modified>
</cp:coreProperties>
</file>